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D9A1" w14:textId="77777777" w:rsidR="00783DAE" w:rsidRPr="00783DAE" w:rsidRDefault="00783DAE" w:rsidP="00783DAE">
      <w:pPr>
        <w:jc w:val="center"/>
        <w:rPr>
          <w:rFonts w:ascii="Arial" w:hAnsi="Arial" w:cs="Arial"/>
          <w:sz w:val="40"/>
          <w:szCs w:val="40"/>
          <w:shd w:val="clear" w:color="auto" w:fill="F5F5F5"/>
        </w:rPr>
      </w:pPr>
      <w:bookmarkStart w:id="0" w:name="_GoBack"/>
      <w:bookmarkEnd w:id="0"/>
      <w:proofErr w:type="spellStart"/>
      <w:r w:rsidRPr="00783DAE">
        <w:rPr>
          <w:rFonts w:ascii="Arial" w:hAnsi="Arial" w:cs="Arial" w:hint="eastAsia"/>
          <w:sz w:val="40"/>
          <w:szCs w:val="40"/>
          <w:shd w:val="clear" w:color="auto" w:fill="F5F5F5"/>
        </w:rPr>
        <w:t>AfiTagII</w:t>
      </w:r>
      <w:proofErr w:type="spellEnd"/>
      <w:r w:rsidRPr="00783DAE">
        <w:rPr>
          <w:rFonts w:ascii="Arial" w:hAnsi="Arial" w:cs="Arial"/>
          <w:sz w:val="40"/>
          <w:szCs w:val="40"/>
          <w:shd w:val="clear" w:color="auto" w:fill="F5F5F5"/>
        </w:rPr>
        <w:t xml:space="preserve"> </w:t>
      </w:r>
      <w:r w:rsidRPr="00783DAE">
        <w:rPr>
          <w:rFonts w:ascii="Arial" w:hAnsi="Arial" w:cs="Arial" w:hint="eastAsia"/>
          <w:sz w:val="40"/>
          <w:szCs w:val="40"/>
          <w:shd w:val="clear" w:color="auto" w:fill="F5F5F5"/>
        </w:rPr>
        <w:t>产品说明</w:t>
      </w:r>
    </w:p>
    <w:p w14:paraId="5203A0B9" w14:textId="77777777" w:rsidR="004A647B" w:rsidRDefault="004A647B">
      <w:pPr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Arial" w:hAnsi="Arial" w:cs="Arial" w:hint="eastAsia"/>
          <w:sz w:val="27"/>
          <w:szCs w:val="27"/>
          <w:shd w:val="clear" w:color="auto" w:fill="F5F5F5"/>
        </w:rPr>
        <w:t>Afimilk</w:t>
      </w:r>
      <w:r>
        <w:rPr>
          <w:rFonts w:ascii="Arial" w:hAnsi="Arial" w:cs="Arial" w:hint="eastAsia"/>
          <w:sz w:val="27"/>
          <w:szCs w:val="27"/>
          <w:shd w:val="clear" w:color="auto" w:fill="F5F5F5"/>
        </w:rPr>
        <w:t>公司的</w:t>
      </w:r>
      <w:proofErr w:type="spellStart"/>
      <w:r>
        <w:rPr>
          <w:rFonts w:ascii="Arial" w:hAnsi="Arial" w:cs="Arial" w:hint="eastAsia"/>
          <w:sz w:val="27"/>
          <w:szCs w:val="27"/>
          <w:shd w:val="clear" w:color="auto" w:fill="F5F5F5"/>
        </w:rPr>
        <w:t>AfiTag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r>
        <w:rPr>
          <w:rFonts w:ascii="Arial" w:hAnsi="Arial" w:cs="Arial" w:hint="eastAsia"/>
          <w:sz w:val="27"/>
          <w:szCs w:val="27"/>
          <w:shd w:val="clear" w:color="auto" w:fill="F5F5F5"/>
        </w:rPr>
        <w:t>II</w:t>
      </w:r>
      <w:r>
        <w:rPr>
          <w:rFonts w:ascii="Arial" w:hAnsi="Arial" w:cs="Arial" w:hint="eastAsia"/>
          <w:sz w:val="27"/>
          <w:szCs w:val="27"/>
          <w:shd w:val="clear" w:color="auto" w:fill="F5F5F5"/>
        </w:rPr>
        <w:t>（二代奶牛计步器）是佩戴在奶牛腿部，用以采集和传输奶牛行为数据（</w:t>
      </w:r>
      <w:r w:rsidR="00783DAE">
        <w:rPr>
          <w:rFonts w:ascii="Arial" w:hAnsi="Arial" w:cs="Arial" w:hint="eastAsia"/>
          <w:sz w:val="27"/>
          <w:szCs w:val="27"/>
          <w:shd w:val="clear" w:color="auto" w:fill="F5F5F5"/>
        </w:rPr>
        <w:t>奶牛行为数据包括：</w:t>
      </w:r>
      <w:r>
        <w:rPr>
          <w:rFonts w:ascii="Arial" w:hAnsi="Arial" w:cs="Arial" w:hint="eastAsia"/>
          <w:sz w:val="27"/>
          <w:szCs w:val="27"/>
          <w:shd w:val="clear" w:color="auto" w:fill="F5F5F5"/>
        </w:rPr>
        <w:t>行走步数，卧立次数，卧立时间）的电子传感器。</w:t>
      </w:r>
    </w:p>
    <w:p w14:paraId="7039ABA0" w14:textId="77777777" w:rsidR="004A647B" w:rsidRDefault="004A647B">
      <w:pPr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Arial" w:hAnsi="Arial" w:cs="Arial" w:hint="eastAsia"/>
          <w:sz w:val="27"/>
          <w:szCs w:val="27"/>
          <w:shd w:val="clear" w:color="auto" w:fill="F5F5F5"/>
        </w:rPr>
        <w:t>传感器类型：加速计传感器（</w:t>
      </w:r>
      <w:r>
        <w:rPr>
          <w:rFonts w:ascii="微软雅黑" w:eastAsia="微软雅黑" w:hAnsi="微软雅黑" w:hint="eastAsia"/>
          <w:color w:val="222222"/>
          <w:sz w:val="26"/>
          <w:szCs w:val="26"/>
          <w:shd w:val="clear" w:color="auto" w:fill="FFFFFF"/>
        </w:rPr>
        <w:t>Accelerometer</w:t>
      </w:r>
      <w:r>
        <w:rPr>
          <w:rFonts w:ascii="Arial" w:hAnsi="Arial" w:cs="Arial" w:hint="eastAsia"/>
          <w:sz w:val="27"/>
          <w:szCs w:val="27"/>
          <w:shd w:val="clear" w:color="auto" w:fill="F5F5F5"/>
        </w:rPr>
        <w:t>）</w:t>
      </w:r>
    </w:p>
    <w:p w14:paraId="6F7A11D5" w14:textId="77777777" w:rsidR="004A647B" w:rsidRDefault="004A647B">
      <w:pPr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Arial" w:hAnsi="Arial" w:cs="Arial" w:hint="eastAsia"/>
          <w:sz w:val="27"/>
          <w:szCs w:val="27"/>
          <w:shd w:val="clear" w:color="auto" w:fill="F5F5F5"/>
        </w:rPr>
        <w:t>电池型号：</w:t>
      </w:r>
      <w:r>
        <w:rPr>
          <w:rFonts w:ascii="Arial" w:hAnsi="Arial" w:cs="Arial" w:hint="eastAsia"/>
          <w:sz w:val="27"/>
          <w:szCs w:val="27"/>
          <w:shd w:val="clear" w:color="auto" w:fill="F5F5F5"/>
        </w:rPr>
        <w:t>CR</w:t>
      </w:r>
      <w:r>
        <w:rPr>
          <w:rFonts w:ascii="Arial" w:hAnsi="Arial" w:cs="Arial"/>
          <w:sz w:val="27"/>
          <w:szCs w:val="27"/>
          <w:shd w:val="clear" w:color="auto" w:fill="F5F5F5"/>
        </w:rPr>
        <w:t>123</w:t>
      </w:r>
      <w:r>
        <w:rPr>
          <w:rFonts w:ascii="Arial" w:hAnsi="Arial" w:cs="Arial" w:hint="eastAsia"/>
          <w:sz w:val="27"/>
          <w:szCs w:val="27"/>
          <w:shd w:val="clear" w:color="auto" w:fill="F5F5F5"/>
        </w:rPr>
        <w:t>A</w:t>
      </w:r>
    </w:p>
    <w:p w14:paraId="390B0A32" w14:textId="77777777" w:rsidR="004A647B" w:rsidRDefault="004A647B">
      <w:pPr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Arial" w:hAnsi="Arial" w:cs="Arial" w:hint="eastAsia"/>
          <w:sz w:val="27"/>
          <w:szCs w:val="27"/>
          <w:shd w:val="clear" w:color="auto" w:fill="F5F5F5"/>
        </w:rPr>
        <w:t>低频传输频率：</w:t>
      </w:r>
      <w:r>
        <w:rPr>
          <w:rFonts w:ascii="Arial" w:hAnsi="Arial" w:cs="Arial" w:hint="eastAsia"/>
          <w:sz w:val="27"/>
          <w:szCs w:val="27"/>
          <w:shd w:val="clear" w:color="auto" w:fill="F5F5F5"/>
        </w:rPr>
        <w:t>2</w:t>
      </w:r>
      <w:r>
        <w:rPr>
          <w:rFonts w:ascii="Arial" w:hAnsi="Arial" w:cs="Arial"/>
          <w:sz w:val="27"/>
          <w:szCs w:val="27"/>
          <w:shd w:val="clear" w:color="auto" w:fill="F5F5F5"/>
        </w:rPr>
        <w:t>00/358KHz</w:t>
      </w:r>
    </w:p>
    <w:p w14:paraId="7792F6B4" w14:textId="77777777" w:rsidR="004A647B" w:rsidRDefault="004A647B">
      <w:pPr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Arial" w:hAnsi="Arial" w:cs="Arial" w:hint="eastAsia"/>
          <w:sz w:val="27"/>
          <w:szCs w:val="27"/>
          <w:shd w:val="clear" w:color="auto" w:fill="F5F5F5"/>
        </w:rPr>
        <w:t>高频传输频率：</w:t>
      </w:r>
      <w:r>
        <w:rPr>
          <w:rFonts w:ascii="Arial" w:hAnsi="Arial" w:cs="Arial"/>
          <w:sz w:val="27"/>
          <w:szCs w:val="27"/>
          <w:shd w:val="clear" w:color="auto" w:fill="F5F5F5"/>
        </w:rPr>
        <w:t>868</w:t>
      </w:r>
      <w:r>
        <w:rPr>
          <w:rFonts w:ascii="Arial" w:hAnsi="Arial" w:cs="Arial" w:hint="eastAsia"/>
          <w:sz w:val="27"/>
          <w:szCs w:val="27"/>
          <w:shd w:val="clear" w:color="auto" w:fill="F5F5F5"/>
        </w:rPr>
        <w:t>.</w:t>
      </w:r>
      <w:r>
        <w:rPr>
          <w:rFonts w:ascii="Arial" w:hAnsi="Arial" w:cs="Arial"/>
          <w:sz w:val="27"/>
          <w:szCs w:val="27"/>
          <w:shd w:val="clear" w:color="auto" w:fill="F5F5F5"/>
        </w:rPr>
        <w:t>1</w:t>
      </w:r>
      <w:r>
        <w:rPr>
          <w:rFonts w:ascii="Arial" w:hAnsi="Arial" w:cs="Arial" w:hint="eastAsia"/>
          <w:sz w:val="27"/>
          <w:szCs w:val="27"/>
          <w:shd w:val="clear" w:color="auto" w:fill="F5F5F5"/>
        </w:rPr>
        <w:t>M</w:t>
      </w:r>
      <w:r>
        <w:rPr>
          <w:rFonts w:ascii="Arial" w:hAnsi="Arial" w:cs="Arial"/>
          <w:sz w:val="27"/>
          <w:szCs w:val="27"/>
          <w:shd w:val="clear" w:color="auto" w:fill="F5F5F5"/>
        </w:rPr>
        <w:t>Hz</w:t>
      </w:r>
    </w:p>
    <w:p w14:paraId="5C0F4FB9" w14:textId="77777777" w:rsidR="006F0E7A" w:rsidRDefault="0067446E">
      <w:r>
        <w:rPr>
          <w:noProof/>
        </w:rPr>
        <w:drawing>
          <wp:inline distT="0" distB="0" distL="0" distR="0" wp14:anchorId="5272619E" wp14:editId="0917DC71">
            <wp:extent cx="5274310" cy="24993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9DE6" w14:textId="77777777" w:rsidR="00207E1F" w:rsidRDefault="00207E1F" w:rsidP="001A6D70">
      <w:r>
        <w:separator/>
      </w:r>
    </w:p>
  </w:endnote>
  <w:endnote w:type="continuationSeparator" w:id="0">
    <w:p w14:paraId="53EAB91B" w14:textId="77777777" w:rsidR="00207E1F" w:rsidRDefault="00207E1F" w:rsidP="001A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A1B8" w14:textId="77777777" w:rsidR="00207E1F" w:rsidRDefault="00207E1F" w:rsidP="001A6D70">
      <w:r>
        <w:separator/>
      </w:r>
    </w:p>
  </w:footnote>
  <w:footnote w:type="continuationSeparator" w:id="0">
    <w:p w14:paraId="3A66488F" w14:textId="77777777" w:rsidR="00207E1F" w:rsidRDefault="00207E1F" w:rsidP="001A6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7B"/>
    <w:rsid w:val="001A6D70"/>
    <w:rsid w:val="00207E1F"/>
    <w:rsid w:val="004A647B"/>
    <w:rsid w:val="0067446E"/>
    <w:rsid w:val="006F0E7A"/>
    <w:rsid w:val="007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40A6"/>
  <w15:chartTrackingRefBased/>
  <w15:docId w15:val="{CE6ED480-D380-4070-AFD9-0E5A40A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D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Yu</dc:creator>
  <cp:keywords/>
  <dc:description/>
  <cp:lastModifiedBy>Yi Yu</cp:lastModifiedBy>
  <cp:revision>2</cp:revision>
  <dcterms:created xsi:type="dcterms:W3CDTF">2019-09-22T03:38:00Z</dcterms:created>
  <dcterms:modified xsi:type="dcterms:W3CDTF">2019-09-22T03:38:00Z</dcterms:modified>
</cp:coreProperties>
</file>